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D2" w:rsidRPr="00FA1713" w:rsidRDefault="00FA1713" w:rsidP="00FA1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713">
        <w:rPr>
          <w:rFonts w:ascii="Times New Roman" w:hAnsi="Times New Roman" w:cs="Times New Roman"/>
          <w:b/>
          <w:sz w:val="24"/>
          <w:szCs w:val="24"/>
        </w:rPr>
        <w:t>ANEXA 6</w:t>
      </w:r>
    </w:p>
    <w:p w:rsidR="00FA1713" w:rsidRDefault="00FA1713" w:rsidP="00FA1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713">
        <w:rPr>
          <w:rFonts w:ascii="Times New Roman" w:hAnsi="Times New Roman" w:cs="Times New Roman"/>
          <w:b/>
          <w:sz w:val="24"/>
          <w:szCs w:val="24"/>
        </w:rPr>
        <w:t>Cheltuieli eligibile și neeligibile</w:t>
      </w:r>
    </w:p>
    <w:p w:rsidR="00FA1713" w:rsidRDefault="00FA1713" w:rsidP="00FA1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7C0" w:rsidRDefault="008837C0" w:rsidP="00FA1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7C0" w:rsidRPr="008837C0" w:rsidRDefault="008837C0" w:rsidP="00883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713" w:rsidRPr="008837C0" w:rsidRDefault="00FA1713" w:rsidP="008837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7C0">
        <w:rPr>
          <w:rFonts w:ascii="Times New Roman" w:hAnsi="Times New Roman" w:cs="Times New Roman"/>
          <w:b/>
          <w:sz w:val="24"/>
          <w:szCs w:val="24"/>
        </w:rPr>
        <w:tab/>
      </w:r>
    </w:p>
    <w:p w:rsidR="00FA1713" w:rsidRDefault="004C7FD6" w:rsidP="008837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63D61">
        <w:rPr>
          <w:rFonts w:ascii="Times New Roman" w:hAnsi="Times New Roman" w:cs="Times New Roman"/>
          <w:b/>
          <w:sz w:val="24"/>
          <w:szCs w:val="24"/>
        </w:rPr>
        <w:t>. Activități sportive:</w:t>
      </w:r>
    </w:p>
    <w:p w:rsid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a)Cheltuieli eligibile</w:t>
      </w:r>
    </w:p>
    <w:p w:rsidR="00E63D61" w:rsidRP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D61">
        <w:rPr>
          <w:rFonts w:ascii="Times New Roman" w:hAnsi="Times New Roman" w:cs="Times New Roman"/>
          <w:sz w:val="24"/>
          <w:szCs w:val="24"/>
        </w:rPr>
        <w:t>- prime: pentru jucători, antrenori și personal auxiliar care este implicat în proiect</w:t>
      </w:r>
    </w:p>
    <w:p w:rsid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D61">
        <w:rPr>
          <w:rFonts w:ascii="Times New Roman" w:hAnsi="Times New Roman" w:cs="Times New Roman"/>
          <w:sz w:val="24"/>
          <w:szCs w:val="24"/>
        </w:rPr>
        <w:t>- premii: pentru personalul direct implicat în proiect, care nu au caracter permanent, arbitri;</w:t>
      </w:r>
    </w:p>
    <w:p w:rsid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transport: bilete și abonamente transport, transport echipamente și materiale, facturi de transport;</w:t>
      </w:r>
    </w:p>
    <w:p w:rsid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-cazare și masă: cazarea și masa aferentă persoanelor implicate în derularea proiectului;</w:t>
      </w:r>
    </w:p>
    <w:p w:rsid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alimentație de efort sau susținătoare de efort;</w:t>
      </w:r>
    </w:p>
    <w:p w:rsid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-consumabile, pază și ordine;</w:t>
      </w:r>
    </w:p>
    <w:p w:rsid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cheltuieli privind analizele și vizitele medicale periodice;</w:t>
      </w:r>
    </w:p>
    <w:p w:rsid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alte costuri: tot ceea ce nu poate intra în categoriile mai sus menționate, dar care se justifică pentru activitățile proiectului.</w:t>
      </w:r>
    </w:p>
    <w:p w:rsid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D61" w:rsidRP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D61">
        <w:rPr>
          <w:rFonts w:ascii="Times New Roman" w:hAnsi="Times New Roman" w:cs="Times New Roman"/>
          <w:b/>
          <w:sz w:val="24"/>
          <w:szCs w:val="24"/>
        </w:rPr>
        <w:t>b) Cheltuieli neeligibile</w:t>
      </w:r>
    </w:p>
    <w:p w:rsid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Cheltuieli cu personalul (pentru angajații cu caracter permanent ai beneficiarului</w:t>
      </w:r>
    </w:p>
    <w:p w:rsidR="00E63D61" w:rsidRDefault="00E63D61" w:rsidP="00E63D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Cheltuieli cu întreținerea și reparația mijloacelor fixe;</w:t>
      </w:r>
    </w:p>
    <w:p w:rsidR="00E63D61" w:rsidRDefault="00E63D61" w:rsidP="00E63D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Chirii pentru utilizarea spațiilor care aparțin instituțiilor publice finanțate din bugetul local;</w:t>
      </w:r>
    </w:p>
    <w:p w:rsidR="00E63D61" w:rsidRDefault="00E63D61" w:rsidP="00E63D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Băuturi alcoolice și tutun, room service și minibar</w:t>
      </w:r>
    </w:p>
    <w:p w:rsidR="00E63D61" w:rsidRDefault="00E63D61" w:rsidP="00E63D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Reparații, întreținerea echipamentelor închiriate</w:t>
      </w:r>
    </w:p>
    <w:p w:rsidR="00E63D61" w:rsidRDefault="00E63D61" w:rsidP="00E63D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Achiziții de terenuri, clădiri;</w:t>
      </w:r>
    </w:p>
    <w:p w:rsidR="00E63D61" w:rsidRDefault="00E63D61" w:rsidP="00E63D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Cheltuieli cu consultanța;</w:t>
      </w:r>
    </w:p>
    <w:p w:rsidR="00E63D61" w:rsidRDefault="00E63D61" w:rsidP="00E63D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se vor deconta cheltuielile cu realizarea raportărilor intermediare și finale;</w:t>
      </w:r>
    </w:p>
    <w:p w:rsidR="00E63D61" w:rsidRDefault="00E63D61" w:rsidP="00E63D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Orice contribuție în natură raportată de către Beneficiar sau de partenerii acestuia nu reprezintă o cheltuială eligibilă;</w:t>
      </w:r>
    </w:p>
    <w:p w:rsidR="00E63D61" w:rsidRDefault="00E63D61" w:rsidP="00E63D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Finanțările nerambursabile acordate nu pot fi folosite pentru acoperirea unor debite ale beneficiarilor sau pentru cheltuieli salariale ale persoanelor juridice de drept  public beneficiare;</w:t>
      </w:r>
    </w:p>
    <w:p w:rsidR="00E63D61" w:rsidRPr="00E63D61" w:rsidRDefault="008837C0" w:rsidP="00E63D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Finanțările nerambursabile nu pot fi utilizate pentru activități generatoare de profit.</w:t>
      </w:r>
    </w:p>
    <w:p w:rsidR="00E63D61" w:rsidRPr="00E63D61" w:rsidRDefault="00E63D61" w:rsidP="00FA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3D61" w:rsidRPr="00E63D61" w:rsidSect="0057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4439"/>
    <w:multiLevelType w:val="hybridMultilevel"/>
    <w:tmpl w:val="8C202C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F041C"/>
    <w:multiLevelType w:val="hybridMultilevel"/>
    <w:tmpl w:val="D7F43788"/>
    <w:lvl w:ilvl="0" w:tplc="934EB0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52F79"/>
    <w:multiLevelType w:val="hybridMultilevel"/>
    <w:tmpl w:val="C6FA1D96"/>
    <w:lvl w:ilvl="0" w:tplc="05E0CF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84967"/>
    <w:multiLevelType w:val="hybridMultilevel"/>
    <w:tmpl w:val="6568D318"/>
    <w:lvl w:ilvl="0" w:tplc="AFA858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8B1C35"/>
    <w:multiLevelType w:val="hybridMultilevel"/>
    <w:tmpl w:val="AA5887EC"/>
    <w:lvl w:ilvl="0" w:tplc="E8AA5EB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13"/>
    <w:rsid w:val="00277F8B"/>
    <w:rsid w:val="004C7FD6"/>
    <w:rsid w:val="005700D2"/>
    <w:rsid w:val="005E24B2"/>
    <w:rsid w:val="008837C0"/>
    <w:rsid w:val="0097124C"/>
    <w:rsid w:val="00B91CB6"/>
    <w:rsid w:val="00D6092E"/>
    <w:rsid w:val="00E63D61"/>
    <w:rsid w:val="00F03239"/>
    <w:rsid w:val="00FA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cp:lastPrinted>2015-02-12T10:37:00Z</cp:lastPrinted>
  <dcterms:created xsi:type="dcterms:W3CDTF">2021-05-20T07:25:00Z</dcterms:created>
  <dcterms:modified xsi:type="dcterms:W3CDTF">2021-05-20T07:25:00Z</dcterms:modified>
</cp:coreProperties>
</file>